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36" w:rsidRPr="009C1103" w:rsidRDefault="00E709AD" w:rsidP="00E709AD">
      <w:pPr>
        <w:jc w:val="center"/>
        <w:rPr>
          <w:b/>
          <w:bCs/>
        </w:rPr>
      </w:pPr>
      <w:r w:rsidRPr="009C1103">
        <w:rPr>
          <w:rFonts w:hint="cs"/>
          <w:b/>
          <w:bCs/>
          <w:cs/>
        </w:rPr>
        <w:t>การพิจารณาข้อเสนอโครงการวิจัยของที่ปรึกษาโครงการวิจัย</w:t>
      </w:r>
    </w:p>
    <w:p w:rsidR="00E709AD" w:rsidRDefault="00E709AD" w:rsidP="00874527">
      <w:pPr>
        <w:spacing w:after="0"/>
        <w:rPr>
          <w:b/>
          <w:bCs/>
        </w:rPr>
      </w:pPr>
      <w:r w:rsidRPr="009C1103">
        <w:rPr>
          <w:rFonts w:hint="cs"/>
          <w:b/>
          <w:bCs/>
          <w:cs/>
        </w:rPr>
        <w:t>เรื่อง .............................................................................ของ............................................</w:t>
      </w:r>
    </w:p>
    <w:p w:rsidR="00874527" w:rsidRPr="00874527" w:rsidRDefault="00874527" w:rsidP="00874527">
      <w:pPr>
        <w:spacing w:after="120"/>
        <w:jc w:val="center"/>
        <w:rPr>
          <w:rFonts w:ascii="TH Niramit AS" w:hAnsi="TH Niramit AS"/>
          <w:spacing w:val="-8"/>
          <w:cs/>
        </w:rPr>
      </w:pPr>
      <w:r w:rsidRPr="00874527">
        <w:rPr>
          <w:rFonts w:ascii="TH Niramit AS" w:hAnsi="TH Niramit AS"/>
          <w:spacing w:val="-8"/>
          <w:cs/>
        </w:rPr>
        <w:t xml:space="preserve">ระดับการประเมิน  3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มีความเหมาะสมมาก 2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มีความเหมาะสมปานกลาง และ 1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มีความหมาะสมน้อย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450"/>
        <w:gridCol w:w="450"/>
        <w:gridCol w:w="450"/>
        <w:gridCol w:w="2631"/>
      </w:tblGrid>
      <w:tr w:rsidR="009C1103" w:rsidRPr="009C1103" w:rsidTr="009C1103">
        <w:tc>
          <w:tcPr>
            <w:tcW w:w="5035" w:type="dxa"/>
            <w:vMerge w:val="restart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350" w:type="dxa"/>
            <w:gridSpan w:val="3"/>
          </w:tcPr>
          <w:p w:rsidR="009C1103" w:rsidRPr="009C1103" w:rsidRDefault="00874527" w:rsidP="009C1103">
            <w:pPr>
              <w:jc w:val="center"/>
              <w:rPr>
                <w:rFonts w:ascii="TH Niramit AS" w:hAnsi="TH Niramit AS"/>
                <w:b/>
                <w:bCs/>
                <w:spacing w:val="-6"/>
                <w:sz w:val="30"/>
                <w:szCs w:val="30"/>
              </w:rPr>
            </w:pPr>
            <w:r w:rsidRPr="00874527">
              <w:rPr>
                <w:rFonts w:ascii="TH Niramit AS" w:hAnsi="TH Niramit AS"/>
                <w:b/>
                <w:bCs/>
                <w:spacing w:val="-6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2631" w:type="dxa"/>
            <w:vMerge w:val="restart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9C1103" w:rsidRPr="009C1103" w:rsidTr="009C1103">
        <w:tc>
          <w:tcPr>
            <w:tcW w:w="5035" w:type="dxa"/>
            <w:vMerge/>
          </w:tcPr>
          <w:p w:rsidR="009C1103" w:rsidRPr="009C1103" w:rsidRDefault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631" w:type="dxa"/>
            <w:vMerge/>
          </w:tcPr>
          <w:p w:rsidR="009C1103" w:rsidRPr="009C1103" w:rsidRDefault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1.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ความชัดเจนของความเป็นมาและความสำคัญของปัญหาวิจัย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2.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ความสอดคล้องของวัตถุประสงค์ของการวิจัยกับวิธีดำเนินการวิจัย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3.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การกำหนดกรอบความคิดการวิจัยมีความสมเหตุสมผล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4.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ความสามารถในการสังเคราะห์เอกสารที่เกี่ยวข้องกับการวิจัย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5.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เอกสารอ้างอิงมีความทันสมัย ครบถ้วนและเกี่ยวข้องกับประเด็นวิจัย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6.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วิธีดำเนินการวิจัยมีความเหมาะสม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</w:tbl>
    <w:p w:rsidR="00874527" w:rsidRDefault="00874527" w:rsidP="00874527">
      <w:pPr>
        <w:spacing w:before="240" w:after="0"/>
      </w:pPr>
      <w:r>
        <w:rPr>
          <w:rFonts w:hint="cs"/>
          <w:cs/>
        </w:rPr>
        <w:t>ข้อเสนอแนะอื่น ๆ 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E709AD" w:rsidRDefault="00E709AD"/>
    <w:p w:rsidR="009C1103" w:rsidRPr="00980D10" w:rsidRDefault="009C1103" w:rsidP="009C1103">
      <w:pPr>
        <w:spacing w:before="360" w:after="0" w:line="240" w:lineRule="auto"/>
        <w:ind w:left="3600" w:firstLine="720"/>
        <w:rPr>
          <w:rFonts w:ascii="TH Niramit AS" w:eastAsia="Angsana New" w:hAnsi="TH Niramit AS"/>
          <w:color w:val="000000"/>
          <w:u w:val="dotted"/>
        </w:rPr>
      </w:pPr>
      <w:r w:rsidRPr="00980D10">
        <w:rPr>
          <w:rFonts w:ascii="TH Niramit AS" w:eastAsia="Angsana New" w:hAnsi="TH Niramit AS"/>
          <w:color w:val="000000"/>
        </w:rPr>
        <w:t xml:space="preserve">              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(    </w:t>
      </w:r>
      <w:r>
        <w:rPr>
          <w:rFonts w:ascii="TH Niramit AS" w:eastAsia="Angsana New" w:hAnsi="TH Niramit AS" w:hint="cs"/>
          <w:color w:val="000000"/>
          <w:u w:val="dotted"/>
          <w:cs/>
        </w:rPr>
        <w:t xml:space="preserve">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    ลายเซ็น            )</w:t>
      </w:r>
      <w:r w:rsidRPr="00980D10">
        <w:rPr>
          <w:rFonts w:ascii="TH Niramit AS" w:eastAsia="Angsana New" w:hAnsi="TH Niramit AS"/>
          <w:color w:val="000000"/>
          <w:u w:val="dotted"/>
        </w:rPr>
        <w:t xml:space="preserve">       </w:t>
      </w:r>
    </w:p>
    <w:p w:rsidR="009C1103" w:rsidRPr="00980D10" w:rsidRDefault="009C1103" w:rsidP="009C1103">
      <w:pPr>
        <w:spacing w:after="0" w:line="240" w:lineRule="auto"/>
        <w:rPr>
          <w:rFonts w:ascii="TH Niramit AS" w:eastAsia="Angsana New" w:hAnsi="TH Niramit AS"/>
          <w:color w:val="000000"/>
          <w:cs/>
        </w:rPr>
      </w:pP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  <w:t xml:space="preserve">                 </w:t>
      </w:r>
      <w:r>
        <w:rPr>
          <w:rFonts w:ascii="TH Niramit AS" w:eastAsia="Angsana New" w:hAnsi="TH Niramit AS"/>
          <w:color w:val="000000"/>
        </w:rPr>
        <w:t xml:space="preserve"> </w:t>
      </w:r>
      <w:r w:rsidRPr="00980D10">
        <w:rPr>
          <w:rFonts w:ascii="TH Niramit AS" w:eastAsia="Angsana New" w:hAnsi="TH Niramit AS"/>
          <w:color w:val="000000"/>
        </w:rPr>
        <w:t xml:space="preserve">  </w:t>
      </w:r>
      <w:r w:rsidRPr="00980D10">
        <w:rPr>
          <w:rFonts w:ascii="TH Niramit AS" w:eastAsia="Angsana New" w:hAnsi="TH Niramit AS"/>
          <w:color w:val="000000"/>
          <w:cs/>
        </w:rPr>
        <w:t>(</w:t>
      </w:r>
      <w:r w:rsidRPr="00980D10">
        <w:rPr>
          <w:rFonts w:ascii="TH Niramit AS" w:eastAsia="Angsana New" w:hAnsi="TH Niramit AS" w:hint="cs"/>
          <w:color w:val="000000"/>
          <w:cs/>
        </w:rPr>
        <w:t>ที่ปรึกษา</w:t>
      </w:r>
      <w:r w:rsidRPr="00980D10">
        <w:rPr>
          <w:rFonts w:ascii="TH Niramit AS" w:eastAsia="Angsana New" w:hAnsi="TH Niramit AS"/>
          <w:color w:val="000000"/>
          <w:cs/>
        </w:rPr>
        <w:t>โครงการวิจัย)</w:t>
      </w:r>
    </w:p>
    <w:p w:rsidR="009C1103" w:rsidRPr="00980D10" w:rsidRDefault="009C1103" w:rsidP="009C1103">
      <w:pPr>
        <w:spacing w:after="0" w:line="240" w:lineRule="auto"/>
        <w:rPr>
          <w:rFonts w:ascii="TH Niramit AS" w:eastAsia="Angsana New" w:hAnsi="TH Niramit AS"/>
          <w:color w:val="000000"/>
        </w:rPr>
      </w:pP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  <w:t xml:space="preserve">วัน/เดือน/ปี   </w:t>
      </w:r>
      <w:r w:rsidRPr="00980D10">
        <w:rPr>
          <w:rFonts w:ascii="TH Niramit AS" w:eastAsia="Angsana New" w:hAnsi="TH Niramit AS"/>
          <w:color w:val="000000"/>
        </w:rPr>
        <w:t>. . . . . ./ . . . . . . . . . /. . . . . . .</w:t>
      </w:r>
    </w:p>
    <w:p w:rsidR="009C1103" w:rsidRDefault="009C1103">
      <w:pPr>
        <w:rPr>
          <w:rFonts w:hint="cs"/>
          <w:cs/>
        </w:rPr>
      </w:pPr>
      <w:bookmarkStart w:id="0" w:name="_GoBack"/>
      <w:bookmarkEnd w:id="0"/>
    </w:p>
    <w:sectPr w:rsidR="009C1103" w:rsidSect="00874527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D"/>
    <w:rsid w:val="00874527"/>
    <w:rsid w:val="009C1103"/>
    <w:rsid w:val="00CC1436"/>
    <w:rsid w:val="00E709AD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F9C7-674B-4AE1-980F-51BBAC0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คนิลเนตร ชมสุข</cp:lastModifiedBy>
  <cp:revision>2</cp:revision>
  <dcterms:created xsi:type="dcterms:W3CDTF">2018-09-12T07:13:00Z</dcterms:created>
  <dcterms:modified xsi:type="dcterms:W3CDTF">2019-09-16T03:46:00Z</dcterms:modified>
</cp:coreProperties>
</file>